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B91" w:rsidRDefault="00481B91" w:rsidP="00EA1F4B">
      <w:pPr>
        <w:pStyle w:val="Header"/>
        <w:tabs>
          <w:tab w:val="right" w:pos="9540"/>
        </w:tabs>
        <w:ind w:left="-900" w:right="-720"/>
        <w:rPr>
          <w:rFonts w:ascii="Times New Roman" w:hAnsi="Times New Roman" w:cs="Times New Roman"/>
          <w:sz w:val="20"/>
          <w:szCs w:val="20"/>
          <w:lang w:val="it-IT"/>
        </w:rPr>
      </w:pPr>
      <w:r w:rsidRPr="00942908">
        <w:rPr>
          <w:rFonts w:ascii="Times New Roman" w:hAnsi="Times New Roman" w:cs="Times New Roman"/>
          <w:b/>
          <w:bCs/>
          <w:sz w:val="20"/>
          <w:szCs w:val="20"/>
        </w:rPr>
        <w:t xml:space="preserve">TârguldeVacanţe, ediţia </w:t>
      </w:r>
      <w:r>
        <w:rPr>
          <w:rFonts w:ascii="Times New Roman" w:hAnsi="Times New Roman" w:cs="Times New Roman"/>
          <w:b/>
          <w:bCs/>
          <w:sz w:val="20"/>
          <w:szCs w:val="20"/>
        </w:rPr>
        <w:t>5</w:t>
      </w:r>
      <w:r w:rsidRPr="00942908">
        <w:rPr>
          <w:rFonts w:ascii="Times New Roman" w:hAnsi="Times New Roman" w:cs="Times New Roman"/>
          <w:b/>
          <w:bCs/>
          <w:sz w:val="20"/>
          <w:szCs w:val="20"/>
        </w:rPr>
        <w:t>, Cluj Napoca</w:t>
      </w:r>
      <w:r w:rsidRPr="00942908">
        <w:rPr>
          <w:rFonts w:ascii="Times New Roman" w:hAnsi="Times New Roman" w:cs="Times New Roman"/>
          <w:sz w:val="20"/>
          <w:szCs w:val="20"/>
        </w:rPr>
        <w:t xml:space="preserve">, organizator: S.C. AMPRENTA ADVERTISING S.R.L. cu sediul in </w:t>
      </w:r>
      <w:r>
        <w:rPr>
          <w:rFonts w:ascii="Times New Roman" w:hAnsi="Times New Roman" w:cs="Times New Roman"/>
          <w:sz w:val="20"/>
          <w:szCs w:val="20"/>
        </w:rPr>
        <w:t>Cluj Napoca</w:t>
      </w:r>
      <w:r w:rsidRPr="00942908">
        <w:rPr>
          <w:rFonts w:ascii="Times New Roman" w:hAnsi="Times New Roman" w:cs="Times New Roman"/>
          <w:sz w:val="20"/>
          <w:szCs w:val="20"/>
        </w:rPr>
        <w:t xml:space="preserve">, str. </w:t>
      </w:r>
      <w:r>
        <w:rPr>
          <w:rFonts w:ascii="Times New Roman" w:hAnsi="Times New Roman" w:cs="Times New Roman"/>
          <w:sz w:val="20"/>
          <w:szCs w:val="20"/>
        </w:rPr>
        <w:t>Octavian Goga,</w:t>
      </w:r>
      <w:r w:rsidRPr="00942908">
        <w:rPr>
          <w:rFonts w:ascii="Times New Roman" w:hAnsi="Times New Roman" w:cs="Times New Roman"/>
          <w:sz w:val="20"/>
          <w:szCs w:val="20"/>
        </w:rPr>
        <w:t xml:space="preserve"> Nr. </w:t>
      </w:r>
      <w:r>
        <w:rPr>
          <w:rFonts w:ascii="Times New Roman" w:hAnsi="Times New Roman" w:cs="Times New Roman"/>
          <w:sz w:val="20"/>
          <w:szCs w:val="20"/>
        </w:rPr>
        <w:t>42</w:t>
      </w:r>
      <w:r w:rsidRPr="00942908">
        <w:rPr>
          <w:rFonts w:ascii="Times New Roman" w:hAnsi="Times New Roman" w:cs="Times New Roman"/>
          <w:sz w:val="20"/>
          <w:szCs w:val="20"/>
        </w:rPr>
        <w:t xml:space="preserve">, inregistrata la Registrul Comertului </w:t>
      </w:r>
      <w:r>
        <w:rPr>
          <w:rFonts w:ascii="Times New Roman" w:hAnsi="Times New Roman" w:cs="Times New Roman"/>
          <w:sz w:val="20"/>
          <w:szCs w:val="20"/>
        </w:rPr>
        <w:t xml:space="preserve">Cluj </w:t>
      </w:r>
      <w:r w:rsidRPr="00942908">
        <w:rPr>
          <w:rFonts w:ascii="Times New Roman" w:hAnsi="Times New Roman" w:cs="Times New Roman"/>
          <w:sz w:val="20"/>
          <w:szCs w:val="20"/>
        </w:rPr>
        <w:t>sub nr. J</w:t>
      </w:r>
      <w:r>
        <w:rPr>
          <w:rFonts w:ascii="Times New Roman" w:hAnsi="Times New Roman" w:cs="Times New Roman"/>
          <w:sz w:val="20"/>
          <w:szCs w:val="20"/>
        </w:rPr>
        <w:t>12</w:t>
      </w:r>
      <w:r w:rsidRPr="00942908">
        <w:rPr>
          <w:rFonts w:ascii="Times New Roman" w:hAnsi="Times New Roman" w:cs="Times New Roman"/>
          <w:sz w:val="20"/>
          <w:szCs w:val="20"/>
        </w:rPr>
        <w:t>/</w:t>
      </w:r>
      <w:r>
        <w:rPr>
          <w:rFonts w:ascii="Times New Roman" w:hAnsi="Times New Roman" w:cs="Times New Roman"/>
          <w:sz w:val="20"/>
          <w:szCs w:val="20"/>
        </w:rPr>
        <w:t>2723</w:t>
      </w:r>
      <w:r w:rsidRPr="00942908">
        <w:rPr>
          <w:rFonts w:ascii="Times New Roman" w:hAnsi="Times New Roman" w:cs="Times New Roman"/>
          <w:sz w:val="20"/>
          <w:szCs w:val="20"/>
        </w:rPr>
        <w:t>/201</w:t>
      </w:r>
      <w:r>
        <w:rPr>
          <w:rFonts w:ascii="Times New Roman" w:hAnsi="Times New Roman" w:cs="Times New Roman"/>
          <w:sz w:val="20"/>
          <w:szCs w:val="20"/>
        </w:rPr>
        <w:t>3</w:t>
      </w:r>
      <w:r w:rsidRPr="00942908">
        <w:rPr>
          <w:rFonts w:ascii="Times New Roman" w:hAnsi="Times New Roman" w:cs="Times New Roman"/>
          <w:sz w:val="20"/>
          <w:szCs w:val="20"/>
        </w:rPr>
        <w:t>, CUI RO 27619166, avand cod IBAN Banca Transilvania Cluj Napoca</w:t>
      </w:r>
      <w:r>
        <w:rPr>
          <w:rFonts w:ascii="Times New Roman" w:hAnsi="Times New Roman" w:cs="Times New Roman"/>
          <w:sz w:val="20"/>
          <w:szCs w:val="20"/>
        </w:rPr>
        <w:t>:</w:t>
      </w:r>
      <w:r w:rsidRPr="00942908">
        <w:rPr>
          <w:rFonts w:ascii="Times New Roman" w:hAnsi="Times New Roman" w:cs="Times New Roman"/>
          <w:sz w:val="20"/>
          <w:szCs w:val="20"/>
        </w:rPr>
        <w:t xml:space="preserve"> RO 80 BTRL 0130 1202 U678 90XX</w:t>
      </w:r>
      <w:r w:rsidRPr="00942908">
        <w:rPr>
          <w:rFonts w:ascii="Times New Roman" w:hAnsi="Times New Roman" w:cs="Times New Roman"/>
          <w:sz w:val="20"/>
          <w:szCs w:val="20"/>
          <w:lang w:val="fr-FR"/>
        </w:rPr>
        <w:t xml:space="preserve">, </w:t>
      </w:r>
      <w:r w:rsidRPr="00942908">
        <w:rPr>
          <w:rFonts w:ascii="Times New Roman" w:hAnsi="Times New Roman" w:cs="Times New Roman"/>
          <w:sz w:val="20"/>
          <w:szCs w:val="20"/>
          <w:lang w:val="it-IT"/>
        </w:rPr>
        <w:t xml:space="preserve">reprezentată prin </w:t>
      </w:r>
      <w:r>
        <w:rPr>
          <w:rFonts w:ascii="Times New Roman" w:hAnsi="Times New Roman" w:cs="Times New Roman"/>
          <w:sz w:val="20"/>
          <w:szCs w:val="20"/>
          <w:lang w:val="it-IT"/>
        </w:rPr>
        <w:t>Decebal Cotoc, in calitate de Organizator.</w:t>
      </w:r>
    </w:p>
    <w:p w:rsidR="00481B91" w:rsidRPr="00942908" w:rsidRDefault="00481B91" w:rsidP="00D2597B">
      <w:pPr>
        <w:pStyle w:val="Header"/>
        <w:tabs>
          <w:tab w:val="right" w:pos="9540"/>
        </w:tabs>
        <w:ind w:left="-900" w:right="-720"/>
        <w:rPr>
          <w:rFonts w:ascii="Times New Roman" w:hAnsi="Times New Roman" w:cs="Times New Roman"/>
          <w:sz w:val="20"/>
          <w:szCs w:val="20"/>
          <w:lang w:val="it-IT"/>
        </w:rPr>
      </w:pPr>
    </w:p>
    <w:p w:rsidR="00481B91" w:rsidRDefault="00481B91" w:rsidP="00F9107A">
      <w:pPr>
        <w:tabs>
          <w:tab w:val="left" w:pos="3870"/>
          <w:tab w:val="right" w:pos="9540"/>
        </w:tabs>
        <w:autoSpaceDE w:val="0"/>
        <w:ind w:left="-900" w:right="-720"/>
        <w:rPr>
          <w:b/>
          <w:bCs/>
          <w:color w:val="000000"/>
          <w:sz w:val="32"/>
          <w:szCs w:val="32"/>
        </w:rPr>
      </w:pPr>
      <w:r>
        <w:rPr>
          <w:b/>
          <w:bCs/>
          <w:color w:val="000000"/>
          <w:sz w:val="32"/>
          <w:szCs w:val="32"/>
        </w:rPr>
        <w:tab/>
      </w:r>
    </w:p>
    <w:p w:rsidR="00481B91" w:rsidRDefault="00481B91" w:rsidP="00D2597B">
      <w:pPr>
        <w:tabs>
          <w:tab w:val="right" w:pos="9540"/>
        </w:tabs>
        <w:autoSpaceDE w:val="0"/>
        <w:ind w:left="-900" w:right="-720"/>
        <w:jc w:val="center"/>
        <w:rPr>
          <w:b/>
          <w:bCs/>
          <w:color w:val="000000"/>
          <w:sz w:val="32"/>
          <w:szCs w:val="32"/>
        </w:rPr>
      </w:pPr>
      <w:r>
        <w:rPr>
          <w:b/>
          <w:bCs/>
          <w:color w:val="000000"/>
          <w:sz w:val="32"/>
          <w:szCs w:val="32"/>
        </w:rPr>
        <w:t>ADEZIUNE-CONTRACT</w:t>
      </w:r>
    </w:p>
    <w:p w:rsidR="00481B91" w:rsidRDefault="00481B91" w:rsidP="00D2597B">
      <w:pPr>
        <w:tabs>
          <w:tab w:val="right" w:pos="9540"/>
        </w:tabs>
        <w:autoSpaceDE w:val="0"/>
        <w:ind w:left="-900" w:right="-720"/>
        <w:jc w:val="center"/>
        <w:rPr>
          <w:b/>
          <w:bCs/>
          <w:color w:val="000000"/>
          <w:sz w:val="32"/>
          <w:szCs w:val="32"/>
        </w:rPr>
      </w:pPr>
      <w:r>
        <w:rPr>
          <w:b/>
          <w:bCs/>
          <w:color w:val="000000"/>
          <w:sz w:val="32"/>
          <w:szCs w:val="32"/>
        </w:rPr>
        <w:t xml:space="preserve">Nr… /……. </w:t>
      </w:r>
    </w:p>
    <w:tbl>
      <w:tblPr>
        <w:tblW w:w="12182" w:type="dxa"/>
        <w:tblInd w:w="-768" w:type="dxa"/>
        <w:tblLayout w:type="fixed"/>
        <w:tblLook w:val="0000"/>
      </w:tblPr>
      <w:tblGrid>
        <w:gridCol w:w="12182"/>
      </w:tblGrid>
      <w:tr w:rsidR="00481B91" w:rsidTr="00413E27">
        <w:tc>
          <w:tcPr>
            <w:tcW w:w="12182" w:type="dxa"/>
            <w:tcBorders>
              <w:top w:val="single" w:sz="4" w:space="0" w:color="000000"/>
              <w:left w:val="single" w:sz="4" w:space="0" w:color="000000"/>
              <w:bottom w:val="single" w:sz="4" w:space="0" w:color="000000"/>
              <w:right w:val="single" w:sz="4" w:space="0" w:color="000000"/>
            </w:tcBorders>
          </w:tcPr>
          <w:p w:rsidR="00481B91" w:rsidRDefault="00481B91" w:rsidP="002F216B">
            <w:pPr>
              <w:tabs>
                <w:tab w:val="right" w:pos="9540"/>
              </w:tabs>
              <w:autoSpaceDE w:val="0"/>
              <w:snapToGrid w:val="0"/>
              <w:ind w:right="-720"/>
              <w:rPr>
                <w:lang w:val="it-IT"/>
              </w:rPr>
            </w:pPr>
            <w:r w:rsidRPr="00942908">
              <w:rPr>
                <w:b/>
                <w:bCs/>
                <w:color w:val="000000"/>
                <w:sz w:val="24"/>
                <w:szCs w:val="24"/>
                <w:lang w:val="it-IT"/>
              </w:rPr>
              <w:t>A. Societatea comerciala</w:t>
            </w:r>
            <w:r>
              <w:rPr>
                <w:b/>
                <w:bCs/>
                <w:color w:val="000000"/>
                <w:lang w:val="it-IT"/>
              </w:rPr>
              <w:t xml:space="preserve"> </w:t>
            </w:r>
            <w:r w:rsidRPr="00ED3F40">
              <w:rPr>
                <w:b/>
                <w:bCs/>
                <w:color w:val="000000"/>
                <w:lang w:val="it-IT"/>
              </w:rPr>
              <w:t xml:space="preserve"> </w:t>
            </w:r>
            <w:r>
              <w:rPr>
                <w:b/>
                <w:bCs/>
                <w:color w:val="000000"/>
                <w:lang w:val="it-IT"/>
              </w:rPr>
              <w:t>[...</w:t>
            </w:r>
            <w:r w:rsidRPr="00ED3F40">
              <w:rPr>
                <w:b/>
                <w:bCs/>
                <w:color w:val="000000"/>
                <w:lang w:val="it-IT"/>
              </w:rPr>
              <w:t xml:space="preserve">]Agentie de turism </w:t>
            </w:r>
            <w:r>
              <w:rPr>
                <w:b/>
                <w:bCs/>
                <w:color w:val="000000"/>
                <w:lang w:val="it-IT"/>
              </w:rPr>
              <w:t xml:space="preserve">  </w:t>
            </w:r>
            <w:r w:rsidRPr="00ED3F40">
              <w:rPr>
                <w:b/>
                <w:bCs/>
                <w:color w:val="000000"/>
                <w:lang w:val="it-IT"/>
              </w:rPr>
              <w:t>[</w:t>
            </w:r>
            <w:r>
              <w:rPr>
                <w:b/>
                <w:bCs/>
                <w:color w:val="000000"/>
                <w:lang w:val="it-IT"/>
              </w:rPr>
              <w:t>...</w:t>
            </w:r>
            <w:r w:rsidRPr="00ED3F40">
              <w:rPr>
                <w:b/>
                <w:bCs/>
                <w:color w:val="000000"/>
                <w:lang w:val="it-IT"/>
              </w:rPr>
              <w:t>]Touroperator</w:t>
            </w:r>
            <w:r>
              <w:rPr>
                <w:b/>
                <w:bCs/>
                <w:color w:val="000000"/>
                <w:lang w:val="it-IT"/>
              </w:rPr>
              <w:t xml:space="preserve"> </w:t>
            </w:r>
            <w:r w:rsidRPr="00ED3F40">
              <w:rPr>
                <w:b/>
                <w:bCs/>
                <w:color w:val="000000"/>
                <w:lang w:val="it-IT"/>
              </w:rPr>
              <w:t xml:space="preserve"> </w:t>
            </w:r>
            <w:r>
              <w:rPr>
                <w:b/>
                <w:bCs/>
                <w:color w:val="000000"/>
                <w:lang w:val="it-IT"/>
              </w:rPr>
              <w:t xml:space="preserve"> </w:t>
            </w:r>
            <w:r w:rsidRPr="00ED3F40">
              <w:rPr>
                <w:b/>
                <w:bCs/>
                <w:color w:val="000000"/>
                <w:lang w:val="it-IT"/>
              </w:rPr>
              <w:t>[</w:t>
            </w:r>
            <w:r>
              <w:rPr>
                <w:b/>
                <w:bCs/>
                <w:color w:val="000000"/>
                <w:lang w:val="it-IT"/>
              </w:rPr>
              <w:t>...</w:t>
            </w:r>
            <w:r w:rsidRPr="00ED3F40">
              <w:rPr>
                <w:b/>
                <w:bCs/>
                <w:color w:val="000000"/>
                <w:lang w:val="it-IT"/>
              </w:rPr>
              <w:t xml:space="preserve">]Autoritate Profesionala </w:t>
            </w:r>
            <w:r>
              <w:rPr>
                <w:b/>
                <w:bCs/>
                <w:color w:val="000000"/>
                <w:lang w:val="it-IT"/>
              </w:rPr>
              <w:t xml:space="preserve">  </w:t>
            </w:r>
            <w:r w:rsidRPr="00ED3F40">
              <w:rPr>
                <w:b/>
                <w:bCs/>
                <w:color w:val="000000"/>
                <w:lang w:val="it-IT"/>
              </w:rPr>
              <w:t>[</w:t>
            </w:r>
            <w:r>
              <w:rPr>
                <w:b/>
                <w:bCs/>
                <w:color w:val="000000"/>
                <w:lang w:val="it-IT"/>
              </w:rPr>
              <w:t>...</w:t>
            </w:r>
            <w:r w:rsidRPr="00ED3F40">
              <w:rPr>
                <w:b/>
                <w:bCs/>
                <w:color w:val="000000"/>
                <w:lang w:val="it-IT"/>
              </w:rPr>
              <w:t xml:space="preserve">]Asociatie profesionala  </w:t>
            </w:r>
            <w:r>
              <w:rPr>
                <w:b/>
                <w:bCs/>
                <w:color w:val="000000"/>
                <w:lang w:val="it-IT"/>
              </w:rPr>
              <w:t>[...]</w:t>
            </w:r>
            <w:r w:rsidRPr="00ED3F40">
              <w:rPr>
                <w:b/>
                <w:bCs/>
                <w:color w:val="000000"/>
                <w:lang w:val="it-IT"/>
              </w:rPr>
              <w:t>Complex Balnear</w:t>
            </w:r>
            <w:r>
              <w:rPr>
                <w:b/>
                <w:bCs/>
                <w:color w:val="000000"/>
                <w:lang w:val="it-IT"/>
              </w:rPr>
              <w:t xml:space="preserve">  </w:t>
            </w:r>
            <w:r w:rsidRPr="00ED3F40">
              <w:rPr>
                <w:b/>
                <w:bCs/>
                <w:color w:val="000000"/>
                <w:lang w:val="it-IT"/>
              </w:rPr>
              <w:t xml:space="preserve"> [</w:t>
            </w:r>
            <w:r>
              <w:rPr>
                <w:b/>
                <w:bCs/>
                <w:color w:val="000000"/>
                <w:lang w:val="it-IT"/>
              </w:rPr>
              <w:t>...</w:t>
            </w:r>
            <w:r w:rsidRPr="00ED3F40">
              <w:rPr>
                <w:b/>
                <w:bCs/>
                <w:color w:val="000000"/>
                <w:lang w:val="it-IT"/>
              </w:rPr>
              <w:t>]Resort</w:t>
            </w:r>
            <w:r>
              <w:rPr>
                <w:b/>
                <w:bCs/>
                <w:color w:val="000000"/>
                <w:lang w:val="it-IT"/>
              </w:rPr>
              <w:t xml:space="preserve">  </w:t>
            </w:r>
            <w:r w:rsidRPr="00ED3F40">
              <w:rPr>
                <w:b/>
                <w:bCs/>
                <w:color w:val="000000"/>
                <w:lang w:val="it-IT"/>
              </w:rPr>
              <w:t xml:space="preserve"> [</w:t>
            </w:r>
            <w:r>
              <w:rPr>
                <w:b/>
                <w:bCs/>
                <w:color w:val="000000"/>
                <w:lang w:val="it-IT"/>
              </w:rPr>
              <w:t>...</w:t>
            </w:r>
            <w:r w:rsidRPr="00ED3F40">
              <w:rPr>
                <w:b/>
                <w:bCs/>
                <w:color w:val="000000"/>
                <w:lang w:val="it-IT"/>
              </w:rPr>
              <w:t xml:space="preserve">]Hotel </w:t>
            </w:r>
            <w:r>
              <w:rPr>
                <w:b/>
                <w:bCs/>
                <w:color w:val="000000"/>
                <w:lang w:val="it-IT"/>
              </w:rPr>
              <w:t xml:space="preserve">  </w:t>
            </w:r>
            <w:r w:rsidRPr="00ED3F40">
              <w:rPr>
                <w:b/>
                <w:bCs/>
                <w:color w:val="000000"/>
                <w:lang w:val="it-IT"/>
              </w:rPr>
              <w:t>[</w:t>
            </w:r>
            <w:r>
              <w:rPr>
                <w:b/>
                <w:bCs/>
                <w:color w:val="000000"/>
                <w:lang w:val="it-IT"/>
              </w:rPr>
              <w:t>...</w:t>
            </w:r>
            <w:r w:rsidRPr="00ED3F40">
              <w:rPr>
                <w:b/>
                <w:bCs/>
                <w:color w:val="000000"/>
                <w:lang w:val="it-IT"/>
              </w:rPr>
              <w:t xml:space="preserve">]Cabana </w:t>
            </w:r>
            <w:r>
              <w:rPr>
                <w:b/>
                <w:bCs/>
                <w:color w:val="000000"/>
                <w:lang w:val="it-IT"/>
              </w:rPr>
              <w:t xml:space="preserve">  </w:t>
            </w:r>
            <w:r w:rsidRPr="00ED3F40">
              <w:rPr>
                <w:b/>
                <w:bCs/>
                <w:color w:val="000000"/>
                <w:lang w:val="it-IT"/>
              </w:rPr>
              <w:t>[</w:t>
            </w:r>
            <w:r>
              <w:rPr>
                <w:b/>
                <w:bCs/>
                <w:color w:val="000000"/>
                <w:lang w:val="it-IT"/>
              </w:rPr>
              <w:t>...</w:t>
            </w:r>
            <w:r w:rsidRPr="00ED3F40">
              <w:rPr>
                <w:b/>
                <w:bCs/>
                <w:color w:val="000000"/>
                <w:lang w:val="it-IT"/>
              </w:rPr>
              <w:t>]Pensiune</w:t>
            </w:r>
            <w:r>
              <w:rPr>
                <w:b/>
                <w:bCs/>
                <w:color w:val="000000"/>
                <w:lang w:val="it-IT"/>
              </w:rPr>
              <w:t xml:space="preserve">  </w:t>
            </w:r>
            <w:r w:rsidRPr="00ED3F40">
              <w:rPr>
                <w:b/>
                <w:bCs/>
                <w:color w:val="000000"/>
                <w:lang w:val="it-IT"/>
              </w:rPr>
              <w:t xml:space="preserve"> [</w:t>
            </w:r>
            <w:r>
              <w:rPr>
                <w:b/>
                <w:bCs/>
                <w:color w:val="000000"/>
                <w:lang w:val="it-IT"/>
              </w:rPr>
              <w:t>...</w:t>
            </w:r>
            <w:r w:rsidRPr="00ED3F40">
              <w:rPr>
                <w:b/>
                <w:bCs/>
                <w:color w:val="000000"/>
                <w:lang w:val="it-IT"/>
              </w:rPr>
              <w:t xml:space="preserve">]Camping </w:t>
            </w:r>
            <w:r>
              <w:rPr>
                <w:b/>
                <w:bCs/>
                <w:color w:val="000000"/>
                <w:lang w:val="it-IT"/>
              </w:rPr>
              <w:t xml:space="preserve">  </w:t>
            </w:r>
            <w:r w:rsidRPr="00ED3F40">
              <w:rPr>
                <w:b/>
                <w:bCs/>
                <w:color w:val="000000"/>
                <w:lang w:val="it-IT"/>
              </w:rPr>
              <w:t>[</w:t>
            </w:r>
            <w:r>
              <w:rPr>
                <w:b/>
                <w:bCs/>
                <w:color w:val="000000"/>
                <w:lang w:val="it-IT"/>
              </w:rPr>
              <w:t>...</w:t>
            </w:r>
            <w:r w:rsidRPr="00ED3F40">
              <w:rPr>
                <w:b/>
                <w:bCs/>
                <w:color w:val="000000"/>
                <w:lang w:val="it-IT"/>
              </w:rPr>
              <w:t>]Statiun</w:t>
            </w:r>
            <w:r>
              <w:rPr>
                <w:b/>
                <w:bCs/>
                <w:color w:val="000000"/>
                <w:lang w:val="it-IT"/>
              </w:rPr>
              <w:t>e   [...]Editura   [...]Publicatie</w:t>
            </w:r>
            <w:r w:rsidRPr="00ED3F40">
              <w:rPr>
                <w:b/>
                <w:bCs/>
                <w:color w:val="000000"/>
                <w:lang w:val="it-IT"/>
              </w:rPr>
              <w:t xml:space="preserve"> </w:t>
            </w:r>
            <w:r>
              <w:rPr>
                <w:b/>
                <w:bCs/>
                <w:color w:val="000000"/>
                <w:lang w:val="it-IT"/>
              </w:rPr>
              <w:t xml:space="preserve">                                                                                                               </w:t>
            </w:r>
            <w:r w:rsidRPr="00ED3F40">
              <w:rPr>
                <w:lang w:val="it-IT"/>
              </w:rPr>
              <w:t xml:space="preserve"> </w:t>
            </w:r>
          </w:p>
          <w:p w:rsidR="00481B91" w:rsidRDefault="00481B91" w:rsidP="002F216B">
            <w:pPr>
              <w:tabs>
                <w:tab w:val="right" w:pos="9540"/>
              </w:tabs>
              <w:autoSpaceDE w:val="0"/>
              <w:snapToGrid w:val="0"/>
              <w:ind w:right="-720"/>
              <w:rPr>
                <w:b/>
                <w:bCs/>
                <w:color w:val="000000"/>
                <w:lang w:val="it-IT"/>
              </w:rPr>
            </w:pPr>
            <w:r w:rsidRPr="005851C9">
              <w:rPr>
                <w:b/>
                <w:bCs/>
                <w:lang w:val="it-IT"/>
              </w:rPr>
              <w:t xml:space="preserve">Adresa: </w:t>
            </w:r>
            <w:r w:rsidRPr="005851C9">
              <w:rPr>
                <w:b/>
                <w:bCs/>
                <w:color w:val="000000"/>
                <w:lang w:val="it-IT"/>
              </w:rPr>
              <w:t>Judet</w:t>
            </w:r>
            <w:r w:rsidRPr="00ED3F40">
              <w:rPr>
                <w:b/>
                <w:bCs/>
                <w:color w:val="000000"/>
                <w:lang w:val="it-IT"/>
              </w:rPr>
              <w:t xml:space="preserve">: </w:t>
            </w:r>
            <w:r>
              <w:rPr>
                <w:b/>
                <w:bCs/>
                <w:color w:val="000000"/>
                <w:lang w:val="it-IT"/>
              </w:rPr>
              <w:t xml:space="preserve">......................... </w:t>
            </w:r>
            <w:r w:rsidRPr="00ED3F40">
              <w:rPr>
                <w:b/>
                <w:bCs/>
                <w:color w:val="000000"/>
                <w:lang w:val="it-IT"/>
              </w:rPr>
              <w:t>Tara</w:t>
            </w:r>
            <w:r w:rsidRPr="00EE554B">
              <w:rPr>
                <w:b/>
                <w:bCs/>
                <w:color w:val="000000"/>
                <w:lang w:val="it-IT"/>
              </w:rPr>
              <w:t>:</w:t>
            </w:r>
            <w:r>
              <w:rPr>
                <w:b/>
                <w:bCs/>
                <w:color w:val="000000"/>
                <w:lang w:val="it-IT"/>
              </w:rPr>
              <w:t xml:space="preserve"> ............................ Str.: ................................. Nr.: .........................</w:t>
            </w:r>
          </w:p>
          <w:p w:rsidR="00481B91" w:rsidRPr="00ED3F40" w:rsidRDefault="00481B91" w:rsidP="002F216B">
            <w:pPr>
              <w:tabs>
                <w:tab w:val="right" w:pos="9540"/>
              </w:tabs>
              <w:autoSpaceDE w:val="0"/>
              <w:snapToGrid w:val="0"/>
              <w:ind w:right="-720"/>
              <w:rPr>
                <w:color w:val="000000"/>
                <w:lang w:val="it-IT"/>
              </w:rPr>
            </w:pPr>
            <w:r w:rsidRPr="00ED3F40">
              <w:rPr>
                <w:b/>
                <w:bCs/>
                <w:color w:val="000000"/>
                <w:lang w:val="it-IT"/>
              </w:rPr>
              <w:t>Tel</w:t>
            </w:r>
            <w:r w:rsidRPr="00ED3F40">
              <w:rPr>
                <w:color w:val="000000"/>
                <w:lang w:val="it-IT"/>
              </w:rPr>
              <w:t>:………………………</w:t>
            </w:r>
            <w:r>
              <w:rPr>
                <w:color w:val="000000"/>
                <w:lang w:val="it-IT"/>
              </w:rPr>
              <w:t>...................</w:t>
            </w:r>
            <w:r w:rsidRPr="00ED3F40">
              <w:rPr>
                <w:color w:val="000000"/>
                <w:lang w:val="it-IT"/>
              </w:rPr>
              <w:t>…</w:t>
            </w:r>
            <w:r>
              <w:rPr>
                <w:color w:val="000000"/>
                <w:lang w:val="it-IT"/>
              </w:rPr>
              <w:t xml:space="preserve"> E</w:t>
            </w:r>
            <w:r w:rsidRPr="00ED3F40">
              <w:rPr>
                <w:b/>
                <w:bCs/>
                <w:color w:val="000000"/>
                <w:lang w:val="it-IT"/>
              </w:rPr>
              <w:t>mail</w:t>
            </w:r>
            <w:r w:rsidRPr="00ED3F40">
              <w:rPr>
                <w:color w:val="000000"/>
                <w:lang w:val="it-IT"/>
              </w:rPr>
              <w:t>:………</w:t>
            </w:r>
            <w:r>
              <w:rPr>
                <w:color w:val="000000"/>
                <w:lang w:val="it-IT"/>
              </w:rPr>
              <w:t>.....................</w:t>
            </w:r>
            <w:r w:rsidRPr="00ED3F40">
              <w:rPr>
                <w:color w:val="000000"/>
                <w:lang w:val="it-IT"/>
              </w:rPr>
              <w:t>……………</w:t>
            </w:r>
            <w:r>
              <w:rPr>
                <w:color w:val="000000"/>
                <w:lang w:val="it-IT"/>
              </w:rPr>
              <w:t>.......</w:t>
            </w:r>
            <w:r w:rsidRPr="00ED3F40">
              <w:rPr>
                <w:color w:val="000000"/>
                <w:lang w:val="it-IT"/>
              </w:rPr>
              <w:t>…………</w:t>
            </w:r>
            <w:r w:rsidRPr="00ED3F40">
              <w:rPr>
                <w:b/>
                <w:bCs/>
                <w:color w:val="000000"/>
                <w:lang w:val="it-IT"/>
              </w:rPr>
              <w:t>Web</w:t>
            </w:r>
            <w:r>
              <w:rPr>
                <w:color w:val="000000"/>
                <w:lang w:val="it-IT"/>
              </w:rPr>
              <w:t>:………..............…………................…</w:t>
            </w:r>
          </w:p>
          <w:p w:rsidR="00481B91" w:rsidRPr="00ED3F40" w:rsidRDefault="00481B91" w:rsidP="002F216B">
            <w:pPr>
              <w:tabs>
                <w:tab w:val="right" w:pos="9540"/>
              </w:tabs>
              <w:autoSpaceDE w:val="0"/>
              <w:ind w:right="-720"/>
              <w:rPr>
                <w:color w:val="000000"/>
                <w:lang w:val="it-IT"/>
              </w:rPr>
            </w:pPr>
            <w:r w:rsidRPr="00ED3F40">
              <w:rPr>
                <w:b/>
                <w:bCs/>
                <w:color w:val="000000"/>
                <w:lang w:val="pt-BR"/>
              </w:rPr>
              <w:t>Licenta de turism nr.</w:t>
            </w:r>
            <w:r>
              <w:rPr>
                <w:b/>
                <w:bCs/>
                <w:color w:val="000000"/>
                <w:lang w:val="pt-BR"/>
              </w:rPr>
              <w:t>:</w:t>
            </w:r>
            <w:r w:rsidRPr="00ED3F40">
              <w:rPr>
                <w:b/>
                <w:bCs/>
                <w:color w:val="000000"/>
                <w:lang w:val="pt-BR"/>
              </w:rPr>
              <w:t xml:space="preserve"> </w:t>
            </w:r>
            <w:r w:rsidRPr="00ED3F40">
              <w:rPr>
                <w:color w:val="000000"/>
                <w:lang w:val="pt-BR"/>
              </w:rPr>
              <w:t xml:space="preserve">................. </w:t>
            </w:r>
            <w:r w:rsidRPr="00ED3F40">
              <w:rPr>
                <w:b/>
                <w:bCs/>
                <w:color w:val="000000"/>
                <w:lang w:val="pt-BR"/>
              </w:rPr>
              <w:t xml:space="preserve">Nr. </w:t>
            </w:r>
            <w:r w:rsidRPr="00ED3F40">
              <w:rPr>
                <w:b/>
                <w:bCs/>
                <w:color w:val="000000"/>
                <w:lang w:val="it-IT"/>
              </w:rPr>
              <w:t>Registrul Comertului</w:t>
            </w:r>
            <w:r>
              <w:rPr>
                <w:b/>
                <w:bCs/>
                <w:color w:val="000000"/>
                <w:lang w:val="it-IT"/>
              </w:rPr>
              <w:t>: ....................................</w:t>
            </w:r>
            <w:r w:rsidRPr="00ED3F40">
              <w:rPr>
                <w:color w:val="000000"/>
                <w:lang w:val="it-IT"/>
              </w:rPr>
              <w:t xml:space="preserve"> </w:t>
            </w:r>
            <w:r w:rsidRPr="00ED3F40">
              <w:rPr>
                <w:b/>
                <w:bCs/>
                <w:color w:val="000000"/>
                <w:lang w:val="it-IT"/>
              </w:rPr>
              <w:t>Cod fiscal</w:t>
            </w:r>
            <w:r w:rsidRPr="00ED3F40">
              <w:rPr>
                <w:color w:val="000000"/>
                <w:lang w:val="it-IT"/>
              </w:rPr>
              <w:t xml:space="preserve">: </w:t>
            </w:r>
            <w:r>
              <w:rPr>
                <w:color w:val="000000"/>
                <w:lang w:val="it-IT"/>
              </w:rPr>
              <w:t>.............................................</w:t>
            </w:r>
            <w:r w:rsidRPr="00ED3F40">
              <w:rPr>
                <w:color w:val="000000"/>
                <w:lang w:val="it-IT"/>
              </w:rPr>
              <w:br/>
            </w:r>
            <w:r w:rsidRPr="00ED3F40">
              <w:rPr>
                <w:b/>
                <w:bCs/>
                <w:color w:val="000000"/>
                <w:lang w:val="it-IT"/>
              </w:rPr>
              <w:t xml:space="preserve">Cont bancar: </w:t>
            </w:r>
            <w:r>
              <w:rPr>
                <w:b/>
                <w:bCs/>
                <w:color w:val="000000"/>
                <w:lang w:val="it-IT"/>
              </w:rPr>
              <w:t>.....................................................................................................</w:t>
            </w:r>
            <w:r w:rsidRPr="00ED3F40">
              <w:rPr>
                <w:b/>
                <w:bCs/>
                <w:color w:val="000000"/>
                <w:lang w:val="it-IT"/>
              </w:rPr>
              <w:t xml:space="preserve"> </w:t>
            </w:r>
            <w:r w:rsidRPr="00ED3F40">
              <w:rPr>
                <w:color w:val="000000"/>
                <w:lang w:val="it-IT"/>
              </w:rPr>
              <w:t xml:space="preserve"> </w:t>
            </w:r>
            <w:r w:rsidRPr="00ED3F40">
              <w:rPr>
                <w:b/>
                <w:bCs/>
                <w:color w:val="000000"/>
                <w:lang w:val="it-IT"/>
              </w:rPr>
              <w:t>Banca</w:t>
            </w:r>
            <w:r w:rsidRPr="00ED3F40">
              <w:rPr>
                <w:color w:val="000000"/>
                <w:lang w:val="it-IT"/>
              </w:rPr>
              <w:t xml:space="preserve">: </w:t>
            </w:r>
            <w:r>
              <w:rPr>
                <w:color w:val="000000"/>
                <w:lang w:val="it-IT"/>
              </w:rPr>
              <w:t>.......................................................</w:t>
            </w:r>
          </w:p>
          <w:p w:rsidR="00481B91" w:rsidRDefault="00481B91" w:rsidP="00EE554B">
            <w:pPr>
              <w:tabs>
                <w:tab w:val="right" w:pos="9540"/>
              </w:tabs>
              <w:autoSpaceDE w:val="0"/>
              <w:ind w:right="-720"/>
              <w:rPr>
                <w:color w:val="000000"/>
                <w:sz w:val="20"/>
                <w:szCs w:val="20"/>
                <w:lang w:val="pt-BR"/>
              </w:rPr>
            </w:pPr>
            <w:r w:rsidRPr="00ED3F40">
              <w:rPr>
                <w:b/>
                <w:bCs/>
                <w:color w:val="000000"/>
                <w:lang w:val="it-IT"/>
              </w:rPr>
              <w:t>Reprezentata</w:t>
            </w:r>
            <w:r w:rsidRPr="00ED3F40">
              <w:rPr>
                <w:color w:val="000000"/>
                <w:lang w:val="it-IT"/>
              </w:rPr>
              <w:t xml:space="preserve"> </w:t>
            </w:r>
            <w:r w:rsidRPr="00ED3F40">
              <w:rPr>
                <w:b/>
                <w:bCs/>
                <w:color w:val="000000"/>
                <w:lang w:val="it-IT"/>
              </w:rPr>
              <w:t>legal prin</w:t>
            </w:r>
            <w:r w:rsidRPr="00ED3F40">
              <w:rPr>
                <w:color w:val="000000"/>
                <w:lang w:val="it-IT"/>
              </w:rPr>
              <w:t xml:space="preserve">: </w:t>
            </w:r>
            <w:r>
              <w:rPr>
                <w:color w:val="000000"/>
                <w:lang w:val="it-IT"/>
              </w:rPr>
              <w:t>........................................................</w:t>
            </w:r>
            <w:r>
              <w:rPr>
                <w:lang w:val="it-IT"/>
              </w:rPr>
              <w:t xml:space="preserve"> </w:t>
            </w:r>
            <w:r w:rsidRPr="00ED3F40">
              <w:rPr>
                <w:color w:val="000000"/>
                <w:lang w:val="it-IT"/>
              </w:rPr>
              <w:t xml:space="preserve"> </w:t>
            </w:r>
            <w:r w:rsidRPr="00ED3F40">
              <w:rPr>
                <w:b/>
                <w:bCs/>
                <w:color w:val="000000"/>
                <w:lang w:val="it-IT"/>
              </w:rPr>
              <w:t xml:space="preserve">In calitate de: </w:t>
            </w:r>
            <w:r>
              <w:rPr>
                <w:b/>
                <w:bCs/>
                <w:color w:val="000000"/>
                <w:lang w:val="it-IT"/>
              </w:rPr>
              <w:t>........................................................................</w:t>
            </w:r>
          </w:p>
        </w:tc>
      </w:tr>
      <w:tr w:rsidR="00481B91" w:rsidRPr="00942908" w:rsidTr="00413E27">
        <w:trPr>
          <w:trHeight w:val="3590"/>
        </w:trPr>
        <w:tc>
          <w:tcPr>
            <w:tcW w:w="12182" w:type="dxa"/>
            <w:tcBorders>
              <w:top w:val="single" w:sz="4" w:space="0" w:color="000000"/>
              <w:left w:val="single" w:sz="4" w:space="0" w:color="000000"/>
              <w:bottom w:val="single" w:sz="4" w:space="0" w:color="000000"/>
              <w:right w:val="single" w:sz="4" w:space="0" w:color="000000"/>
            </w:tcBorders>
          </w:tcPr>
          <w:p w:rsidR="00481B91" w:rsidRPr="00942908" w:rsidRDefault="00481B91" w:rsidP="002F216B">
            <w:pPr>
              <w:tabs>
                <w:tab w:val="right" w:pos="9540"/>
              </w:tabs>
              <w:autoSpaceDE w:val="0"/>
              <w:snapToGrid w:val="0"/>
              <w:ind w:right="-720"/>
              <w:rPr>
                <w:b/>
                <w:bCs/>
                <w:color w:val="000000"/>
                <w:sz w:val="24"/>
                <w:szCs w:val="24"/>
                <w:lang w:val="pt-BR"/>
              </w:rPr>
            </w:pPr>
            <w:r w:rsidRPr="00942908">
              <w:rPr>
                <w:b/>
                <w:bCs/>
                <w:color w:val="000000"/>
                <w:sz w:val="24"/>
                <w:szCs w:val="24"/>
                <w:lang w:val="pt-BR"/>
              </w:rPr>
              <w:t xml:space="preserve">B. Tarife participanti </w:t>
            </w:r>
          </w:p>
          <w:p w:rsidR="00481B91" w:rsidRPr="00942908" w:rsidRDefault="00481B91" w:rsidP="002F216B">
            <w:pPr>
              <w:numPr>
                <w:ilvl w:val="0"/>
                <w:numId w:val="1"/>
              </w:numPr>
              <w:tabs>
                <w:tab w:val="right" w:pos="9540"/>
              </w:tabs>
              <w:autoSpaceDE w:val="0"/>
              <w:ind w:left="-900" w:right="-720" w:firstLine="0"/>
              <w:rPr>
                <w:color w:val="000000"/>
                <w:lang w:val="pt-BR"/>
              </w:rPr>
            </w:pPr>
            <w:r w:rsidRPr="00942908">
              <w:rPr>
                <w:b/>
                <w:bCs/>
                <w:color w:val="000000"/>
                <w:lang w:val="pt-BR"/>
              </w:rPr>
              <w:t>Taxă înscriere</w:t>
            </w:r>
            <w:r>
              <w:rPr>
                <w:color w:val="000000"/>
                <w:lang w:val="pt-BR"/>
              </w:rPr>
              <w:t>: 100 euro/companie (gratuita pentru membrii Anat)</w:t>
            </w:r>
          </w:p>
          <w:p w:rsidR="00481B91" w:rsidRPr="00942908" w:rsidRDefault="00481B91" w:rsidP="002F216B">
            <w:pPr>
              <w:numPr>
                <w:ilvl w:val="0"/>
                <w:numId w:val="1"/>
              </w:numPr>
              <w:tabs>
                <w:tab w:val="right" w:pos="9540"/>
              </w:tabs>
              <w:autoSpaceDE w:val="0"/>
              <w:ind w:left="-900" w:right="-720" w:firstLine="0"/>
              <w:rPr>
                <w:b/>
                <w:bCs/>
                <w:color w:val="000000"/>
                <w:lang w:val="pt-BR"/>
              </w:rPr>
            </w:pPr>
            <w:r w:rsidRPr="00942908">
              <w:rPr>
                <w:b/>
                <w:bCs/>
                <w:color w:val="000000"/>
                <w:lang w:val="pt-BR"/>
              </w:rPr>
              <w:t>Cost chirie (complex expoziţional, amenajare standard)</w:t>
            </w:r>
          </w:p>
          <w:p w:rsidR="00481B91" w:rsidRPr="00942908" w:rsidRDefault="00481B91" w:rsidP="002F216B">
            <w:pPr>
              <w:numPr>
                <w:ilvl w:val="1"/>
                <w:numId w:val="1"/>
              </w:numPr>
              <w:tabs>
                <w:tab w:val="right" w:pos="9540"/>
              </w:tabs>
              <w:autoSpaceDE w:val="0"/>
              <w:ind w:left="-900" w:right="-720" w:firstLine="0"/>
              <w:rPr>
                <w:color w:val="000000"/>
                <w:lang w:val="it-IT"/>
              </w:rPr>
            </w:pPr>
            <w:r>
              <w:rPr>
                <w:color w:val="000000"/>
                <w:lang w:val="pt-BR"/>
              </w:rPr>
              <w:t>37 e</w:t>
            </w:r>
            <w:r w:rsidRPr="00942908">
              <w:rPr>
                <w:color w:val="000000"/>
                <w:lang w:val="pt-BR"/>
              </w:rPr>
              <w:t xml:space="preserve">uro/mp – </w:t>
            </w:r>
            <w:r w:rsidRPr="00942908">
              <w:rPr>
                <w:color w:val="000000"/>
                <w:lang w:val="it-IT"/>
              </w:rPr>
              <w:t xml:space="preserve">stand cu </w:t>
            </w:r>
            <w:r>
              <w:rPr>
                <w:color w:val="000000"/>
                <w:lang w:val="it-IT"/>
              </w:rPr>
              <w:t>1</w:t>
            </w:r>
            <w:r w:rsidRPr="00942908">
              <w:rPr>
                <w:color w:val="000000"/>
                <w:lang w:val="it-IT"/>
              </w:rPr>
              <w:t xml:space="preserve"> latură liberă (standuri între 6 şi 8 mp)</w:t>
            </w:r>
          </w:p>
          <w:p w:rsidR="00481B91" w:rsidRPr="00942908" w:rsidRDefault="00481B91" w:rsidP="002F216B">
            <w:pPr>
              <w:numPr>
                <w:ilvl w:val="1"/>
                <w:numId w:val="1"/>
              </w:numPr>
              <w:tabs>
                <w:tab w:val="right" w:pos="9540"/>
              </w:tabs>
              <w:autoSpaceDE w:val="0"/>
              <w:ind w:left="-900" w:right="-720" w:firstLine="0"/>
              <w:rPr>
                <w:color w:val="000000"/>
                <w:lang w:val="it-IT"/>
              </w:rPr>
            </w:pPr>
            <w:r>
              <w:rPr>
                <w:color w:val="000000"/>
                <w:lang w:val="it-IT"/>
              </w:rPr>
              <w:t>42</w:t>
            </w:r>
            <w:r w:rsidRPr="00942908">
              <w:rPr>
                <w:color w:val="000000"/>
                <w:lang w:val="it-IT"/>
              </w:rPr>
              <w:t xml:space="preserve"> euro/mp – stand cu 2 laturi libere (între 8 şi 20 mp)</w:t>
            </w:r>
          </w:p>
          <w:p w:rsidR="00481B91" w:rsidRPr="00942908" w:rsidRDefault="00481B91" w:rsidP="002F216B">
            <w:pPr>
              <w:numPr>
                <w:ilvl w:val="1"/>
                <w:numId w:val="1"/>
              </w:numPr>
              <w:tabs>
                <w:tab w:val="right" w:pos="9540"/>
              </w:tabs>
              <w:autoSpaceDE w:val="0"/>
              <w:ind w:left="-900" w:right="-720" w:firstLine="0"/>
              <w:rPr>
                <w:color w:val="000000"/>
                <w:lang w:val="it-IT"/>
              </w:rPr>
            </w:pPr>
            <w:r>
              <w:rPr>
                <w:color w:val="000000"/>
                <w:lang w:val="it-IT"/>
              </w:rPr>
              <w:t>47</w:t>
            </w:r>
            <w:r w:rsidRPr="00942908">
              <w:rPr>
                <w:color w:val="000000"/>
                <w:lang w:val="it-IT"/>
              </w:rPr>
              <w:t xml:space="preserve"> euro/mp – stand cu 3 laturi libere (între 20 şi 50 mp)</w:t>
            </w:r>
          </w:p>
          <w:p w:rsidR="00481B91" w:rsidRPr="00942908" w:rsidRDefault="00481B91" w:rsidP="002F216B">
            <w:pPr>
              <w:numPr>
                <w:ilvl w:val="1"/>
                <w:numId w:val="1"/>
              </w:numPr>
              <w:tabs>
                <w:tab w:val="right" w:pos="9540"/>
              </w:tabs>
              <w:autoSpaceDE w:val="0"/>
              <w:ind w:left="-900" w:right="-720" w:firstLine="0"/>
              <w:rPr>
                <w:color w:val="000000"/>
                <w:lang w:val="it-IT"/>
              </w:rPr>
            </w:pPr>
            <w:r>
              <w:rPr>
                <w:color w:val="000000"/>
                <w:lang w:val="it-IT"/>
              </w:rPr>
              <w:t>52</w:t>
            </w:r>
            <w:r w:rsidRPr="00942908">
              <w:rPr>
                <w:color w:val="000000"/>
                <w:lang w:val="it-IT"/>
              </w:rPr>
              <w:t xml:space="preserve"> euro/mp – stand tip insulă, 4 laturi libere (peste 50 mp)</w:t>
            </w:r>
          </w:p>
          <w:p w:rsidR="00481B91" w:rsidRPr="00942908" w:rsidRDefault="00481B91" w:rsidP="002F216B">
            <w:pPr>
              <w:numPr>
                <w:ilvl w:val="1"/>
                <w:numId w:val="1"/>
              </w:numPr>
              <w:tabs>
                <w:tab w:val="right" w:pos="9540"/>
              </w:tabs>
              <w:autoSpaceDE w:val="0"/>
              <w:ind w:left="-900" w:right="-720" w:firstLine="0"/>
              <w:rPr>
                <w:b/>
                <w:bCs/>
                <w:color w:val="000000"/>
                <w:lang w:val="it-IT"/>
              </w:rPr>
            </w:pPr>
          </w:p>
        </w:tc>
      </w:tr>
    </w:tbl>
    <w:p w:rsidR="00481B91" w:rsidRPr="00942908" w:rsidRDefault="00481B91" w:rsidP="00D2597B">
      <w:pPr>
        <w:tabs>
          <w:tab w:val="right" w:pos="9540"/>
        </w:tabs>
        <w:autoSpaceDE w:val="0"/>
        <w:ind w:left="-900" w:right="-720"/>
        <w:rPr>
          <w:b/>
          <w:bCs/>
          <w:color w:val="000000"/>
          <w:lang w:val="it-IT"/>
        </w:rPr>
      </w:pPr>
      <w:r w:rsidRPr="00942908">
        <w:rPr>
          <w:b/>
          <w:bCs/>
          <w:color w:val="000000"/>
          <w:lang w:val="it-IT"/>
        </w:rPr>
        <w:t>Nota:</w:t>
      </w:r>
    </w:p>
    <w:p w:rsidR="00481B91" w:rsidRPr="00942908" w:rsidRDefault="00481B91" w:rsidP="00D2597B">
      <w:pPr>
        <w:tabs>
          <w:tab w:val="right" w:pos="9540"/>
        </w:tabs>
        <w:autoSpaceDE w:val="0"/>
        <w:ind w:left="-900" w:right="-720"/>
        <w:rPr>
          <w:color w:val="000000"/>
          <w:lang w:val="it-IT"/>
        </w:rPr>
      </w:pPr>
      <w:r w:rsidRPr="00942908">
        <w:rPr>
          <w:color w:val="000000"/>
          <w:lang w:val="it-IT"/>
        </w:rPr>
        <w:t>* Spatiul amenajat (standul) cuprinde: pazia standului cu numele firmei inscriptionat, 1 priza (bransament electric)/stand,  1 masa, 2 scaune, 1 cos gunoi, acces internet (wireless). Tarifele sunt valabile pentru intreaga perioada a expozitiei si includ iluminatul, paza şi curaţenia generala în spatiile comune. Pentru platile in lei se va aplica cursul de referinta BNR valabil in ziua efectuarii facturii de catre Participant. La toate tarifele se adauga TVA 24%.</w:t>
      </w:r>
    </w:p>
    <w:p w:rsidR="00481B91" w:rsidRPr="00942908" w:rsidRDefault="00481B91" w:rsidP="00D2597B">
      <w:pPr>
        <w:pageBreakBefore/>
        <w:tabs>
          <w:tab w:val="right" w:pos="9540"/>
        </w:tabs>
        <w:autoSpaceDE w:val="0"/>
        <w:ind w:left="-900" w:right="-720"/>
        <w:rPr>
          <w:b/>
          <w:bCs/>
          <w:color w:val="000000"/>
          <w:sz w:val="24"/>
          <w:szCs w:val="24"/>
          <w:lang w:val="it-IT"/>
        </w:rPr>
      </w:pPr>
      <w:r w:rsidRPr="00942908">
        <w:rPr>
          <w:b/>
          <w:bCs/>
          <w:color w:val="000000"/>
          <w:sz w:val="24"/>
          <w:szCs w:val="24"/>
          <w:lang w:val="it-IT"/>
        </w:rPr>
        <w:t>C.  Suprafa</w:t>
      </w:r>
      <w:r w:rsidRPr="00942908">
        <w:rPr>
          <w:b/>
          <w:bCs/>
          <w:color w:val="000000"/>
          <w:sz w:val="24"/>
          <w:szCs w:val="24"/>
          <w:lang w:val="ro-RO"/>
        </w:rPr>
        <w:t>ţa solicitată si suma</w:t>
      </w:r>
      <w:r>
        <w:rPr>
          <w:b/>
          <w:bCs/>
          <w:color w:val="000000"/>
          <w:sz w:val="24"/>
          <w:szCs w:val="24"/>
          <w:lang w:val="it-IT"/>
        </w:rPr>
        <w:t xml:space="preserve">: - mp - euro + tva.  </w:t>
      </w:r>
    </w:p>
    <w:tbl>
      <w:tblPr>
        <w:tblW w:w="0" w:type="auto"/>
        <w:tblInd w:w="-106" w:type="dxa"/>
        <w:tblLayout w:type="fixed"/>
        <w:tblLook w:val="0000"/>
      </w:tblPr>
      <w:tblGrid>
        <w:gridCol w:w="10450"/>
      </w:tblGrid>
      <w:tr w:rsidR="00481B91" w:rsidRPr="00942908">
        <w:tc>
          <w:tcPr>
            <w:tcW w:w="10450" w:type="dxa"/>
            <w:tcBorders>
              <w:top w:val="single" w:sz="4" w:space="0" w:color="000000"/>
              <w:left w:val="single" w:sz="4" w:space="0" w:color="000000"/>
              <w:bottom w:val="single" w:sz="4" w:space="0" w:color="000000"/>
              <w:right w:val="single" w:sz="4" w:space="0" w:color="000000"/>
            </w:tcBorders>
          </w:tcPr>
          <w:p w:rsidR="00481B91" w:rsidRPr="00F84091" w:rsidRDefault="00481B91" w:rsidP="002F216B">
            <w:pPr>
              <w:tabs>
                <w:tab w:val="right" w:pos="9540"/>
              </w:tabs>
              <w:autoSpaceDE w:val="0"/>
              <w:snapToGrid w:val="0"/>
              <w:spacing w:line="240" w:lineRule="auto"/>
              <w:ind w:right="-720"/>
              <w:rPr>
                <w:b/>
                <w:bCs/>
                <w:color w:val="000000"/>
                <w:lang w:val="it-IT"/>
              </w:rPr>
            </w:pPr>
            <w:r w:rsidRPr="00942908">
              <w:rPr>
                <w:b/>
                <w:bCs/>
                <w:color w:val="000000"/>
                <w:lang w:val="it-IT"/>
              </w:rPr>
              <w:t>Program amenajare standuri</w:t>
            </w:r>
            <w:r>
              <w:rPr>
                <w:b/>
                <w:bCs/>
                <w:color w:val="000000"/>
                <w:lang w:val="it-IT"/>
              </w:rPr>
              <w:t>:</w:t>
            </w:r>
            <w:r w:rsidRPr="00942908">
              <w:rPr>
                <w:b/>
                <w:bCs/>
                <w:color w:val="000000"/>
                <w:lang w:val="it-IT"/>
              </w:rPr>
              <w:t xml:space="preserve"> </w:t>
            </w:r>
            <w:r>
              <w:rPr>
                <w:b/>
                <w:bCs/>
                <w:color w:val="000000"/>
                <w:lang w:val="it-IT"/>
              </w:rPr>
              <w:t>6</w:t>
            </w:r>
            <w:r w:rsidRPr="00942908">
              <w:rPr>
                <w:b/>
                <w:bCs/>
                <w:color w:val="000000"/>
                <w:lang w:val="it-IT"/>
              </w:rPr>
              <w:t xml:space="preserve"> martie</w:t>
            </w:r>
            <w:r w:rsidRPr="00F84091">
              <w:rPr>
                <w:b/>
                <w:bCs/>
                <w:color w:val="000000"/>
                <w:lang w:val="it-IT"/>
              </w:rPr>
              <w:t xml:space="preserve">, intre orele 10:00 – </w:t>
            </w:r>
            <w:r>
              <w:rPr>
                <w:b/>
                <w:bCs/>
                <w:color w:val="000000"/>
                <w:lang w:val="it-IT"/>
              </w:rPr>
              <w:t>19</w:t>
            </w:r>
            <w:r w:rsidRPr="00F84091">
              <w:rPr>
                <w:b/>
                <w:bCs/>
                <w:color w:val="000000"/>
                <w:lang w:val="it-IT"/>
              </w:rPr>
              <w:t xml:space="preserve">:00. </w:t>
            </w:r>
          </w:p>
          <w:p w:rsidR="00481B91" w:rsidRDefault="00481B91" w:rsidP="00F84091">
            <w:pPr>
              <w:tabs>
                <w:tab w:val="right" w:pos="9540"/>
              </w:tabs>
              <w:autoSpaceDE w:val="0"/>
              <w:spacing w:line="240" w:lineRule="auto"/>
              <w:ind w:right="-720"/>
              <w:rPr>
                <w:b/>
                <w:bCs/>
                <w:color w:val="000000"/>
                <w:lang w:val="it-IT"/>
              </w:rPr>
            </w:pPr>
            <w:r w:rsidRPr="00F84091">
              <w:rPr>
                <w:b/>
                <w:bCs/>
                <w:color w:val="000000"/>
                <w:lang w:val="it-IT"/>
              </w:rPr>
              <w:t>Program dezamenajare stand</w:t>
            </w:r>
            <w:r>
              <w:rPr>
                <w:b/>
                <w:bCs/>
                <w:color w:val="000000"/>
                <w:lang w:val="it-IT"/>
              </w:rPr>
              <w:t>uri</w:t>
            </w:r>
            <w:r w:rsidRPr="00F84091">
              <w:rPr>
                <w:b/>
                <w:bCs/>
                <w:color w:val="000000"/>
                <w:lang w:val="it-IT"/>
              </w:rPr>
              <w:t>: 9 martie, dupa ora 19:00 si 10 martie pana la ora 16:00</w:t>
            </w:r>
            <w:r>
              <w:rPr>
                <w:b/>
                <w:bCs/>
                <w:color w:val="000000"/>
                <w:lang w:val="it-IT"/>
              </w:rPr>
              <w:t>.</w:t>
            </w:r>
          </w:p>
          <w:p w:rsidR="00481B91" w:rsidRPr="00F84091" w:rsidRDefault="00481B91" w:rsidP="00F84091">
            <w:pPr>
              <w:tabs>
                <w:tab w:val="right" w:pos="9540"/>
              </w:tabs>
              <w:autoSpaceDE w:val="0"/>
              <w:spacing w:line="240" w:lineRule="auto"/>
              <w:ind w:right="-720"/>
              <w:rPr>
                <w:b/>
                <w:bCs/>
                <w:color w:val="000000"/>
                <w:lang w:val="it-IT"/>
              </w:rPr>
            </w:pPr>
            <w:r w:rsidRPr="00F84091">
              <w:rPr>
                <w:b/>
                <w:bCs/>
                <w:color w:val="000000"/>
                <w:lang w:val="it-IT"/>
              </w:rPr>
              <w:t>Program de vizitare:</w:t>
            </w:r>
            <w:r>
              <w:rPr>
                <w:b/>
                <w:bCs/>
                <w:color w:val="000000"/>
                <w:lang w:val="it-IT"/>
              </w:rPr>
              <w:t xml:space="preserve"> </w:t>
            </w:r>
            <w:r w:rsidRPr="00F84091">
              <w:rPr>
                <w:b/>
                <w:bCs/>
                <w:color w:val="000000"/>
                <w:lang w:val="it-IT"/>
              </w:rPr>
              <w:t xml:space="preserve"> 7 - 9 martie, intre orele 10:00 – 19:00</w:t>
            </w:r>
            <w:r>
              <w:rPr>
                <w:b/>
                <w:bCs/>
                <w:color w:val="000000"/>
                <w:lang w:val="it-IT"/>
              </w:rPr>
              <w:t>.</w:t>
            </w:r>
          </w:p>
        </w:tc>
      </w:tr>
    </w:tbl>
    <w:p w:rsidR="00481B91" w:rsidRPr="00942908" w:rsidRDefault="00481B91" w:rsidP="00D2597B">
      <w:pPr>
        <w:tabs>
          <w:tab w:val="right" w:pos="9540"/>
        </w:tabs>
        <w:autoSpaceDE w:val="0"/>
        <w:ind w:left="-900" w:right="-720"/>
        <w:rPr>
          <w:color w:val="000000"/>
          <w:lang w:val="it-IT"/>
        </w:rPr>
      </w:pPr>
    </w:p>
    <w:p w:rsidR="00481B91" w:rsidRPr="00942908" w:rsidRDefault="00481B91" w:rsidP="00D2597B">
      <w:pPr>
        <w:tabs>
          <w:tab w:val="right" w:pos="9540"/>
        </w:tabs>
        <w:autoSpaceDE w:val="0"/>
        <w:ind w:left="-900" w:right="-720"/>
        <w:rPr>
          <w:b/>
          <w:bCs/>
          <w:color w:val="000000"/>
          <w:sz w:val="24"/>
          <w:szCs w:val="24"/>
          <w:lang w:val="ro-RO"/>
        </w:rPr>
      </w:pPr>
      <w:r w:rsidRPr="00942908">
        <w:rPr>
          <w:b/>
          <w:bCs/>
          <w:color w:val="000000"/>
          <w:sz w:val="24"/>
          <w:szCs w:val="24"/>
          <w:lang w:val="it-IT"/>
        </w:rPr>
        <w:t>D.  Condi</w:t>
      </w:r>
      <w:r w:rsidRPr="00942908">
        <w:rPr>
          <w:b/>
          <w:bCs/>
          <w:color w:val="000000"/>
          <w:sz w:val="24"/>
          <w:szCs w:val="24"/>
          <w:lang w:val="ro-RO"/>
        </w:rPr>
        <w:t>ții de plată</w:t>
      </w:r>
    </w:p>
    <w:p w:rsidR="00481B91" w:rsidRPr="00942908" w:rsidRDefault="00481B91" w:rsidP="00D2597B">
      <w:pPr>
        <w:tabs>
          <w:tab w:val="right" w:pos="9540"/>
        </w:tabs>
        <w:autoSpaceDE w:val="0"/>
        <w:ind w:left="-900" w:right="-720"/>
        <w:rPr>
          <w:lang w:val="it-IT"/>
        </w:rPr>
      </w:pPr>
      <w:r w:rsidRPr="00942908">
        <w:rPr>
          <w:lang w:val="it-IT"/>
        </w:rPr>
        <w:t>Termenele de plata pentru participarea la expozitie vor fi:</w:t>
      </w:r>
    </w:p>
    <w:p w:rsidR="00481B91" w:rsidRPr="00942908" w:rsidRDefault="00481B91" w:rsidP="00D2597B">
      <w:pPr>
        <w:tabs>
          <w:tab w:val="right" w:pos="9540"/>
        </w:tabs>
        <w:autoSpaceDE w:val="0"/>
        <w:ind w:left="-900" w:right="-720"/>
        <w:rPr>
          <w:lang w:val="it-IT"/>
        </w:rPr>
      </w:pPr>
      <w:r>
        <w:rPr>
          <w:lang w:val="it-IT"/>
        </w:rPr>
        <w:t>a</w:t>
      </w:r>
      <w:r w:rsidRPr="00942908">
        <w:rPr>
          <w:lang w:val="it-IT"/>
        </w:rPr>
        <w:t>)</w:t>
      </w:r>
      <w:r>
        <w:rPr>
          <w:lang w:val="it-IT"/>
        </w:rPr>
        <w:t>.</w:t>
      </w:r>
      <w:r w:rsidRPr="00942908">
        <w:rPr>
          <w:lang w:val="it-IT"/>
        </w:rPr>
        <w:t xml:space="preserve"> plata chiriei se va face </w:t>
      </w:r>
      <w:r>
        <w:rPr>
          <w:lang w:val="it-IT"/>
        </w:rPr>
        <w:t xml:space="preserve">integral </w:t>
      </w:r>
      <w:r w:rsidRPr="00942908">
        <w:rPr>
          <w:lang w:val="it-IT"/>
        </w:rPr>
        <w:t>pana la data de 15 februarie 201</w:t>
      </w:r>
      <w:r>
        <w:rPr>
          <w:lang w:val="it-IT"/>
        </w:rPr>
        <w:t>4</w:t>
      </w:r>
      <w:r w:rsidRPr="00942908">
        <w:rPr>
          <w:lang w:val="it-IT"/>
        </w:rPr>
        <w:t>.</w:t>
      </w:r>
      <w:r>
        <w:rPr>
          <w:lang w:val="it-IT"/>
        </w:rPr>
        <w:t xml:space="preserve"> </w:t>
      </w:r>
    </w:p>
    <w:p w:rsidR="00481B91" w:rsidRPr="00942908" w:rsidRDefault="00481B91" w:rsidP="00D2597B">
      <w:pPr>
        <w:tabs>
          <w:tab w:val="right" w:pos="9540"/>
        </w:tabs>
        <w:autoSpaceDE w:val="0"/>
        <w:ind w:left="-900" w:right="-720"/>
        <w:rPr>
          <w:lang w:val="it-IT"/>
        </w:rPr>
      </w:pPr>
      <w:r w:rsidRPr="00942908">
        <w:rPr>
          <w:lang w:val="it-IT"/>
        </w:rPr>
        <w:t xml:space="preserve">Platile se vor face in contul: </w:t>
      </w:r>
      <w:r w:rsidRPr="00942908">
        <w:t>RO 80 BTRL 0130 1202 U678 90XX</w:t>
      </w:r>
      <w:r w:rsidRPr="00942908">
        <w:rPr>
          <w:lang w:val="fr-FR"/>
        </w:rPr>
        <w:t>, deschis la Banca Transilvania</w:t>
      </w:r>
      <w:r>
        <w:rPr>
          <w:lang w:val="fr-FR"/>
        </w:rPr>
        <w:t>,</w:t>
      </w:r>
      <w:r w:rsidRPr="00942908">
        <w:rPr>
          <w:lang w:val="fr-FR"/>
        </w:rPr>
        <w:t xml:space="preserve"> sucursala Cluj-Napoca</w:t>
      </w:r>
      <w:r>
        <w:rPr>
          <w:lang w:val="fr-FR"/>
        </w:rPr>
        <w:t>.</w:t>
      </w:r>
      <w:r w:rsidRPr="00942908">
        <w:rPr>
          <w:lang w:val="it-IT"/>
        </w:rPr>
        <w:t> </w:t>
      </w:r>
    </w:p>
    <w:p w:rsidR="00481B91" w:rsidRPr="00942908" w:rsidRDefault="00481B91" w:rsidP="00D2597B">
      <w:pPr>
        <w:tabs>
          <w:tab w:val="right" w:pos="9540"/>
        </w:tabs>
        <w:autoSpaceDE w:val="0"/>
        <w:ind w:left="-900" w:right="-720"/>
        <w:rPr>
          <w:lang w:val="it-IT"/>
        </w:rPr>
      </w:pPr>
      <w:r>
        <w:rPr>
          <w:lang w:val="it-IT"/>
        </w:rPr>
        <w:t>b</w:t>
      </w:r>
      <w:r w:rsidRPr="00942908">
        <w:rPr>
          <w:lang w:val="it-IT"/>
        </w:rPr>
        <w:t>)</w:t>
      </w:r>
      <w:r>
        <w:rPr>
          <w:lang w:val="it-IT"/>
        </w:rPr>
        <w:t>.</w:t>
      </w:r>
      <w:r w:rsidRPr="00942908">
        <w:rPr>
          <w:lang w:val="it-IT"/>
        </w:rPr>
        <w:t xml:space="preserve"> Platile se vor efectua in RON la rata de schimb EURO/RON din ziua platii, curs BNR.</w:t>
      </w:r>
    </w:p>
    <w:p w:rsidR="00481B91" w:rsidRPr="00942908" w:rsidRDefault="00481B91" w:rsidP="00D2597B">
      <w:pPr>
        <w:tabs>
          <w:tab w:val="right" w:pos="9540"/>
        </w:tabs>
        <w:autoSpaceDE w:val="0"/>
        <w:ind w:left="-900" w:right="-720"/>
        <w:rPr>
          <w:lang w:val="it-IT"/>
        </w:rPr>
      </w:pPr>
      <w:r>
        <w:rPr>
          <w:lang w:val="it-IT"/>
        </w:rPr>
        <w:t>c</w:t>
      </w:r>
      <w:r w:rsidRPr="00942908">
        <w:rPr>
          <w:lang w:val="it-IT"/>
        </w:rPr>
        <w:t>)</w:t>
      </w:r>
      <w:r>
        <w:rPr>
          <w:lang w:val="it-IT"/>
        </w:rPr>
        <w:t>.</w:t>
      </w:r>
      <w:r w:rsidRPr="00942908">
        <w:rPr>
          <w:lang w:val="it-IT"/>
        </w:rPr>
        <w:t xml:space="preserve"> Tarifele din prezenta oferta NU contin TVA 24%.</w:t>
      </w:r>
    </w:p>
    <w:p w:rsidR="00481B91" w:rsidRPr="00942908" w:rsidRDefault="00481B91" w:rsidP="00D2597B">
      <w:pPr>
        <w:tabs>
          <w:tab w:val="right" w:pos="9540"/>
        </w:tabs>
        <w:autoSpaceDE w:val="0"/>
        <w:ind w:left="-900" w:right="-720"/>
        <w:rPr>
          <w:lang w:val="it-IT"/>
        </w:rPr>
      </w:pPr>
    </w:p>
    <w:p w:rsidR="00481B91" w:rsidRPr="00942908" w:rsidRDefault="00481B91" w:rsidP="00D2597B">
      <w:pPr>
        <w:tabs>
          <w:tab w:val="right" w:pos="9540"/>
        </w:tabs>
        <w:autoSpaceDE w:val="0"/>
        <w:ind w:left="-900" w:right="-720"/>
        <w:rPr>
          <w:color w:val="000000"/>
          <w:lang w:val="it-IT"/>
        </w:rPr>
      </w:pPr>
      <w:r w:rsidRPr="00942908">
        <w:rPr>
          <w:color w:val="000000"/>
          <w:lang w:val="it-IT"/>
        </w:rPr>
        <w:t>Data</w:t>
      </w:r>
      <w:r>
        <w:rPr>
          <w:color w:val="000000"/>
          <w:lang w:val="it-IT"/>
        </w:rPr>
        <w:t>: ...........</w:t>
      </w:r>
      <w:r w:rsidRPr="00942908">
        <w:rPr>
          <w:color w:val="000000"/>
          <w:lang w:val="it-IT"/>
        </w:rPr>
        <w:tab/>
      </w:r>
      <w:r w:rsidRPr="00942908">
        <w:rPr>
          <w:color w:val="000000"/>
          <w:lang w:val="it-IT"/>
        </w:rPr>
        <w:tab/>
      </w:r>
      <w:r w:rsidRPr="00942908">
        <w:rPr>
          <w:color w:val="000000"/>
          <w:lang w:val="it-IT"/>
        </w:rPr>
        <w:tab/>
      </w:r>
    </w:p>
    <w:p w:rsidR="00481B91" w:rsidRDefault="00481B91" w:rsidP="00D2597B">
      <w:pPr>
        <w:tabs>
          <w:tab w:val="right" w:pos="9540"/>
        </w:tabs>
        <w:autoSpaceDE w:val="0"/>
        <w:ind w:left="-900" w:right="-720"/>
        <w:rPr>
          <w:color w:val="000000"/>
          <w:lang w:val="it-IT"/>
        </w:rPr>
      </w:pPr>
      <w:r w:rsidRPr="00942908">
        <w:rPr>
          <w:color w:val="000000"/>
          <w:lang w:val="it-IT"/>
        </w:rPr>
        <w:t>Semnatura si stampila participantului</w:t>
      </w:r>
      <w:r>
        <w:rPr>
          <w:color w:val="000000"/>
          <w:lang w:val="it-IT"/>
        </w:rPr>
        <w:t xml:space="preserve"> </w:t>
      </w:r>
      <w:r w:rsidRPr="00942908">
        <w:rPr>
          <w:color w:val="000000"/>
          <w:lang w:val="it-IT"/>
        </w:rPr>
        <w:t xml:space="preserve">                                   </w:t>
      </w:r>
      <w:r>
        <w:rPr>
          <w:color w:val="000000"/>
          <w:lang w:val="it-IT"/>
        </w:rPr>
        <w:t xml:space="preserve">                             </w:t>
      </w:r>
      <w:r w:rsidRPr="00942908">
        <w:rPr>
          <w:color w:val="000000"/>
          <w:lang w:val="it-IT"/>
        </w:rPr>
        <w:t xml:space="preserve">Semnatura si stampila </w:t>
      </w:r>
      <w:r>
        <w:rPr>
          <w:color w:val="000000"/>
          <w:lang w:val="it-IT"/>
        </w:rPr>
        <w:t>organizatorului</w:t>
      </w:r>
    </w:p>
    <w:p w:rsidR="00481B91" w:rsidRPr="00942908" w:rsidRDefault="00481B91" w:rsidP="00D2597B">
      <w:pPr>
        <w:tabs>
          <w:tab w:val="right" w:pos="9540"/>
        </w:tabs>
        <w:autoSpaceDE w:val="0"/>
        <w:ind w:left="-900" w:right="-720"/>
        <w:rPr>
          <w:color w:val="000000"/>
          <w:lang w:val="it-IT"/>
        </w:rPr>
      </w:pPr>
      <w:r>
        <w:rPr>
          <w:color w:val="000000"/>
          <w:lang w:val="it-IT"/>
        </w:rPr>
        <w:t xml:space="preserve">                                                                                                                                          </w:t>
      </w:r>
      <w:r w:rsidRPr="00942908">
        <w:rPr>
          <w:color w:val="000000"/>
          <w:lang w:val="it-IT"/>
        </w:rPr>
        <w:t>S</w:t>
      </w:r>
      <w:r>
        <w:rPr>
          <w:color w:val="000000"/>
          <w:lang w:val="it-IT"/>
        </w:rPr>
        <w:t>.</w:t>
      </w:r>
      <w:r w:rsidRPr="00942908">
        <w:rPr>
          <w:color w:val="000000"/>
          <w:lang w:val="it-IT"/>
        </w:rPr>
        <w:t>C</w:t>
      </w:r>
      <w:r>
        <w:rPr>
          <w:color w:val="000000"/>
          <w:lang w:val="it-IT"/>
        </w:rPr>
        <w:t>.</w:t>
      </w:r>
      <w:r w:rsidRPr="00942908">
        <w:rPr>
          <w:color w:val="000000"/>
          <w:lang w:val="it-IT"/>
        </w:rPr>
        <w:t xml:space="preserve"> Amprenta Advertising S</w:t>
      </w:r>
      <w:r>
        <w:rPr>
          <w:color w:val="000000"/>
          <w:lang w:val="it-IT"/>
        </w:rPr>
        <w:t>.</w:t>
      </w:r>
      <w:r w:rsidRPr="00942908">
        <w:rPr>
          <w:color w:val="000000"/>
          <w:lang w:val="it-IT"/>
        </w:rPr>
        <w:t>R</w:t>
      </w:r>
      <w:r>
        <w:rPr>
          <w:color w:val="000000"/>
          <w:lang w:val="it-IT"/>
        </w:rPr>
        <w:t>.</w:t>
      </w:r>
      <w:r w:rsidRPr="00942908">
        <w:rPr>
          <w:color w:val="000000"/>
          <w:lang w:val="it-IT"/>
        </w:rPr>
        <w:t>L</w:t>
      </w:r>
      <w:r>
        <w:rPr>
          <w:color w:val="000000"/>
          <w:lang w:val="it-IT"/>
        </w:rPr>
        <w:t>.</w:t>
      </w:r>
      <w:r w:rsidRPr="00942908">
        <w:rPr>
          <w:color w:val="000000"/>
          <w:lang w:val="it-IT"/>
        </w:rPr>
        <w:tab/>
      </w:r>
    </w:p>
    <w:p w:rsidR="00481B91" w:rsidRPr="00942908" w:rsidRDefault="00481B91" w:rsidP="00D2597B">
      <w:pPr>
        <w:tabs>
          <w:tab w:val="right" w:pos="9540"/>
        </w:tabs>
        <w:ind w:left="-900" w:right="-720"/>
        <w:rPr>
          <w:lang w:val="it-IT"/>
        </w:rPr>
      </w:pPr>
    </w:p>
    <w:p w:rsidR="00481B91" w:rsidRPr="00942908" w:rsidRDefault="00481B91" w:rsidP="00D2597B"/>
    <w:p w:rsidR="00481B91" w:rsidRPr="00942908" w:rsidRDefault="00481B91"/>
    <w:sectPr w:rsidR="00481B91" w:rsidRPr="00942908" w:rsidSect="00826965">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B91" w:rsidRDefault="00481B91" w:rsidP="00826965">
      <w:pPr>
        <w:spacing w:after="0" w:line="240" w:lineRule="auto"/>
      </w:pPr>
      <w:r>
        <w:separator/>
      </w:r>
    </w:p>
  </w:endnote>
  <w:endnote w:type="continuationSeparator" w:id="0">
    <w:p w:rsidR="00481B91" w:rsidRDefault="00481B91" w:rsidP="00826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91" w:rsidRDefault="00481B91">
    <w:pPr>
      <w:pStyle w:val="Footer"/>
    </w:pPr>
  </w:p>
  <w:p w:rsidR="00481B91" w:rsidRDefault="00481B91">
    <w:pPr>
      <w:pStyle w:val="Footer"/>
    </w:pPr>
  </w:p>
  <w:p w:rsidR="00481B91" w:rsidRDefault="00481B91">
    <w:pPr>
      <w:pStyle w:val="Foot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TDV footer.jpg" style="position:absolute;margin-left:-60pt;margin-top:726.75pt;width:570pt;height:32.25pt;z-index:251660288;visibility:visible;mso-position-horizontal-relative:margin;mso-position-vertical-relative:margin">
          <v:imagedata r:id="rId1" o:title=""/>
          <w10:wrap type="square"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B91" w:rsidRDefault="00481B91" w:rsidP="00826965">
      <w:pPr>
        <w:spacing w:after="0" w:line="240" w:lineRule="auto"/>
      </w:pPr>
      <w:r>
        <w:separator/>
      </w:r>
    </w:p>
  </w:footnote>
  <w:footnote w:type="continuationSeparator" w:id="0">
    <w:p w:rsidR="00481B91" w:rsidRDefault="00481B91" w:rsidP="008269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91" w:rsidRDefault="00481B91">
    <w:pPr>
      <w:pStyle w:val="Header"/>
    </w:pPr>
    <w:r w:rsidRPr="00CB360F">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446.25pt;height:93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Arial" w:hAnsi="Arial" w:cs="Arial"/>
      </w:rPr>
    </w:lvl>
    <w:lvl w:ilvl="1">
      <w:start w:val="165"/>
      <w:numFmt w:val="bullet"/>
      <w:lvlText w:val="–"/>
      <w:lvlJc w:val="left"/>
      <w:pPr>
        <w:tabs>
          <w:tab w:val="num" w:pos="1440"/>
        </w:tabs>
        <w:ind w:left="1440" w:hanging="360"/>
      </w:pPr>
      <w:rPr>
        <w:rFonts w:ascii="Arial" w:hAnsi="Arial" w:cs="Arial"/>
      </w:rPr>
    </w:lvl>
    <w:lvl w:ilvl="2">
      <w:start w:val="1"/>
      <w:numFmt w:val="bullet"/>
      <w:lvlText w:val="•"/>
      <w:lvlJc w:val="left"/>
      <w:pPr>
        <w:tabs>
          <w:tab w:val="num" w:pos="2160"/>
        </w:tabs>
        <w:ind w:left="2160" w:hanging="360"/>
      </w:pPr>
      <w:rPr>
        <w:rFonts w:ascii="Arial" w:hAnsi="Arial" w:cs="Arial"/>
      </w:rPr>
    </w:lvl>
    <w:lvl w:ilvl="3">
      <w:start w:val="1"/>
      <w:numFmt w:val="bullet"/>
      <w:lvlText w:val="•"/>
      <w:lvlJc w:val="left"/>
      <w:pPr>
        <w:tabs>
          <w:tab w:val="num" w:pos="2880"/>
        </w:tabs>
        <w:ind w:left="2880" w:hanging="360"/>
      </w:pPr>
      <w:rPr>
        <w:rFonts w:ascii="Arial" w:hAnsi="Arial" w:cs="Arial"/>
      </w:rPr>
    </w:lvl>
    <w:lvl w:ilvl="4">
      <w:start w:val="1"/>
      <w:numFmt w:val="bullet"/>
      <w:lvlText w:val="•"/>
      <w:lvlJc w:val="left"/>
      <w:pPr>
        <w:tabs>
          <w:tab w:val="num" w:pos="3600"/>
        </w:tabs>
        <w:ind w:left="3600" w:hanging="360"/>
      </w:pPr>
      <w:rPr>
        <w:rFonts w:ascii="Arial" w:hAnsi="Arial" w:cs="Arial"/>
      </w:rPr>
    </w:lvl>
    <w:lvl w:ilvl="5">
      <w:start w:val="1"/>
      <w:numFmt w:val="bullet"/>
      <w:lvlText w:val="•"/>
      <w:lvlJc w:val="left"/>
      <w:pPr>
        <w:tabs>
          <w:tab w:val="num" w:pos="4320"/>
        </w:tabs>
        <w:ind w:left="4320" w:hanging="360"/>
      </w:pPr>
      <w:rPr>
        <w:rFonts w:ascii="Arial" w:hAnsi="Arial" w:cs="Arial"/>
      </w:rPr>
    </w:lvl>
    <w:lvl w:ilvl="6">
      <w:start w:val="1"/>
      <w:numFmt w:val="bullet"/>
      <w:lvlText w:val="•"/>
      <w:lvlJc w:val="left"/>
      <w:pPr>
        <w:tabs>
          <w:tab w:val="num" w:pos="5040"/>
        </w:tabs>
        <w:ind w:left="5040" w:hanging="360"/>
      </w:pPr>
      <w:rPr>
        <w:rFonts w:ascii="Arial" w:hAnsi="Arial" w:cs="Arial"/>
      </w:rPr>
    </w:lvl>
    <w:lvl w:ilvl="7">
      <w:start w:val="1"/>
      <w:numFmt w:val="bullet"/>
      <w:lvlText w:val="•"/>
      <w:lvlJc w:val="left"/>
      <w:pPr>
        <w:tabs>
          <w:tab w:val="num" w:pos="5760"/>
        </w:tabs>
        <w:ind w:left="5760" w:hanging="360"/>
      </w:pPr>
      <w:rPr>
        <w:rFonts w:ascii="Arial" w:hAnsi="Arial" w:cs="Arial"/>
      </w:rPr>
    </w:lvl>
    <w:lvl w:ilvl="8">
      <w:start w:val="1"/>
      <w:numFmt w:val="bullet"/>
      <w:lvlText w:val="•"/>
      <w:lvlJc w:val="left"/>
      <w:pPr>
        <w:tabs>
          <w:tab w:val="num" w:pos="6480"/>
        </w:tabs>
        <w:ind w:left="6480" w:hanging="360"/>
      </w:pPr>
      <w:rPr>
        <w:rFonts w:ascii="Arial" w:hAnsi="Arial" w:cs="Aria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6965"/>
    <w:rsid w:val="000606BE"/>
    <w:rsid w:val="00075B18"/>
    <w:rsid w:val="0008106B"/>
    <w:rsid w:val="00091137"/>
    <w:rsid w:val="0011410D"/>
    <w:rsid w:val="001B32A7"/>
    <w:rsid w:val="001E554A"/>
    <w:rsid w:val="00251049"/>
    <w:rsid w:val="002732D4"/>
    <w:rsid w:val="002F216B"/>
    <w:rsid w:val="002F63BA"/>
    <w:rsid w:val="00356F7B"/>
    <w:rsid w:val="003925DF"/>
    <w:rsid w:val="003933C0"/>
    <w:rsid w:val="003E20DE"/>
    <w:rsid w:val="00413E27"/>
    <w:rsid w:val="004312CB"/>
    <w:rsid w:val="0046285D"/>
    <w:rsid w:val="00481B91"/>
    <w:rsid w:val="00516E6A"/>
    <w:rsid w:val="005336B9"/>
    <w:rsid w:val="005365A3"/>
    <w:rsid w:val="005851C9"/>
    <w:rsid w:val="005F07DD"/>
    <w:rsid w:val="006357C3"/>
    <w:rsid w:val="006701C3"/>
    <w:rsid w:val="006B7575"/>
    <w:rsid w:val="006C165F"/>
    <w:rsid w:val="00716B2C"/>
    <w:rsid w:val="007909AA"/>
    <w:rsid w:val="00796D5F"/>
    <w:rsid w:val="00797C5F"/>
    <w:rsid w:val="007B1647"/>
    <w:rsid w:val="0082189D"/>
    <w:rsid w:val="00826965"/>
    <w:rsid w:val="0083176D"/>
    <w:rsid w:val="008410B3"/>
    <w:rsid w:val="0088406C"/>
    <w:rsid w:val="00942908"/>
    <w:rsid w:val="00951BDF"/>
    <w:rsid w:val="009816BC"/>
    <w:rsid w:val="00A563E4"/>
    <w:rsid w:val="00AD617F"/>
    <w:rsid w:val="00B154FD"/>
    <w:rsid w:val="00B20172"/>
    <w:rsid w:val="00B85D78"/>
    <w:rsid w:val="00C049B9"/>
    <w:rsid w:val="00C36D04"/>
    <w:rsid w:val="00C416AD"/>
    <w:rsid w:val="00C42E1C"/>
    <w:rsid w:val="00C87078"/>
    <w:rsid w:val="00CB360F"/>
    <w:rsid w:val="00D2597B"/>
    <w:rsid w:val="00DF126D"/>
    <w:rsid w:val="00E241C0"/>
    <w:rsid w:val="00EA0FDF"/>
    <w:rsid w:val="00EA1F4B"/>
    <w:rsid w:val="00ED3F40"/>
    <w:rsid w:val="00EE554B"/>
    <w:rsid w:val="00F54FCB"/>
    <w:rsid w:val="00F84091"/>
    <w:rsid w:val="00F910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97B"/>
    <w:pPr>
      <w:suppressAutoHyphens/>
      <w:spacing w:after="200" w:line="276" w:lineRule="auto"/>
    </w:pPr>
    <w:rPr>
      <w:rFonts w:cs="Calibri"/>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696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26965"/>
  </w:style>
  <w:style w:type="paragraph" w:styleId="Footer">
    <w:name w:val="footer"/>
    <w:basedOn w:val="Normal"/>
    <w:link w:val="FooterChar"/>
    <w:uiPriority w:val="99"/>
    <w:rsid w:val="0082696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26965"/>
  </w:style>
  <w:style w:type="paragraph" w:styleId="BalloonText">
    <w:name w:val="Balloon Text"/>
    <w:basedOn w:val="Normal"/>
    <w:link w:val="BalloonTextChar"/>
    <w:uiPriority w:val="99"/>
    <w:semiHidden/>
    <w:rsid w:val="00826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6965"/>
    <w:rPr>
      <w:rFonts w:ascii="Tahoma" w:hAnsi="Tahoma" w:cs="Tahoma"/>
      <w:sz w:val="16"/>
      <w:szCs w:val="16"/>
    </w:rPr>
  </w:style>
  <w:style w:type="character" w:styleId="Hyperlink">
    <w:name w:val="Hyperlink"/>
    <w:basedOn w:val="DefaultParagraphFont"/>
    <w:uiPriority w:val="99"/>
    <w:rsid w:val="00D2597B"/>
    <w:rPr>
      <w:color w:val="0000FF"/>
      <w:u w:val="single"/>
    </w:rPr>
  </w:style>
  <w:style w:type="paragraph" w:styleId="ListParagraph">
    <w:name w:val="List Paragraph"/>
    <w:basedOn w:val="Normal"/>
    <w:uiPriority w:val="99"/>
    <w:qFormat/>
    <w:rsid w:val="00EE554B"/>
    <w:pPr>
      <w:ind w:left="720"/>
    </w:pPr>
  </w:style>
</w:styles>
</file>

<file path=word/webSettings.xml><?xml version="1.0" encoding="utf-8"?>
<w:webSettings xmlns:r="http://schemas.openxmlformats.org/officeDocument/2006/relationships" xmlns:w="http://schemas.openxmlformats.org/wordprocessingml/2006/main">
  <w:divs>
    <w:div w:id="1432893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514</Words>
  <Characters>2934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TârguldeVacanţe, ediţia 5, Cluj Napoca, organizator: S</dc:title>
  <dc:subject/>
  <dc:creator>User</dc:creator>
  <cp:keywords/>
  <dc:description/>
  <cp:lastModifiedBy>Anat</cp:lastModifiedBy>
  <cp:revision>3</cp:revision>
  <dcterms:created xsi:type="dcterms:W3CDTF">2013-11-28T12:04:00Z</dcterms:created>
  <dcterms:modified xsi:type="dcterms:W3CDTF">2013-11-28T12:05:00Z</dcterms:modified>
</cp:coreProperties>
</file>